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AC" w:rsidRDefault="001B05A9" w:rsidP="001B05A9">
      <w:pPr>
        <w:jc w:val="center"/>
        <w:rPr>
          <w:b/>
          <w:sz w:val="36"/>
          <w:szCs w:val="36"/>
          <w:u w:val="single"/>
        </w:rPr>
      </w:pPr>
      <w:r w:rsidRPr="001B05A9">
        <w:rPr>
          <w:b/>
          <w:sz w:val="36"/>
          <w:szCs w:val="36"/>
          <w:u w:val="single"/>
        </w:rPr>
        <w:t>Creating Star Charts Assignment</w:t>
      </w:r>
    </w:p>
    <w:p w:rsidR="001B05A9" w:rsidRDefault="003B3222" w:rsidP="001B05A9">
      <w:pPr>
        <w:rPr>
          <w:b/>
          <w:szCs w:val="24"/>
        </w:rPr>
      </w:pPr>
      <w:r>
        <w:rPr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88265</wp:posOffset>
            </wp:positionV>
            <wp:extent cx="1819275" cy="1533525"/>
            <wp:effectExtent l="19050" t="0" r="9525" b="0"/>
            <wp:wrapTight wrapText="bothSides">
              <wp:wrapPolygon edited="0">
                <wp:start x="-226" y="0"/>
                <wp:lineTo x="-226" y="21466"/>
                <wp:lineTo x="21713" y="21466"/>
                <wp:lineTo x="21713" y="0"/>
                <wp:lineTo x="-226" y="0"/>
              </wp:wrapPolygon>
            </wp:wrapTight>
            <wp:docPr id="1" name="Picture 1" descr="C:\Users\dwallace\AppData\Local\Microsoft\Windows\Temporary Internet Files\Content.IE5\YHA1OLW4\MC9000831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wallace\AppData\Local\Microsoft\Windows\Temporary Internet Files\Content.IE5\YHA1OLW4\MC90008311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05A9" w:rsidRDefault="001B05A9" w:rsidP="001B05A9">
      <w:pPr>
        <w:rPr>
          <w:szCs w:val="24"/>
        </w:rPr>
      </w:pPr>
      <w:r>
        <w:rPr>
          <w:b/>
          <w:szCs w:val="24"/>
        </w:rPr>
        <w:t xml:space="preserve">Abstract: </w:t>
      </w:r>
      <w:r>
        <w:rPr>
          <w:szCs w:val="24"/>
        </w:rPr>
        <w:t xml:space="preserve"> On your own, you will make 8 different star charts by drawing the appropriate constellations in the sky for a specific direction and time.  You will use the star chart application at weatherunderground.com as your main resource.  The 8 star charts you create will correspond to the sky in each of the four directions at 2 different times.  The star charts you make, if made accurately, will be able to help you navigate the winter constellations.</w:t>
      </w:r>
    </w:p>
    <w:p w:rsidR="001B05A9" w:rsidRDefault="001B05A9" w:rsidP="001B05A9">
      <w:pPr>
        <w:rPr>
          <w:szCs w:val="24"/>
        </w:rPr>
      </w:pPr>
    </w:p>
    <w:p w:rsidR="00AF400D" w:rsidRPr="00AF400D" w:rsidRDefault="00AF400D" w:rsidP="001B05A9">
      <w:r>
        <w:rPr>
          <w:b/>
        </w:rPr>
        <w:t xml:space="preserve">Materials: </w:t>
      </w:r>
      <w:r>
        <w:t xml:space="preserve">Pencil, eraser, 8 pieces of graph paper, </w:t>
      </w:r>
      <w:proofErr w:type="spellStart"/>
      <w:r>
        <w:t>netbook</w:t>
      </w:r>
      <w:proofErr w:type="spellEnd"/>
      <w:r>
        <w:t>, straight edge, colored pencils if you wish.</w:t>
      </w:r>
    </w:p>
    <w:p w:rsidR="00AF400D" w:rsidRDefault="00AF400D" w:rsidP="001B05A9">
      <w:pPr>
        <w:rPr>
          <w:b/>
          <w:szCs w:val="24"/>
        </w:rPr>
      </w:pPr>
    </w:p>
    <w:p w:rsidR="001B05A9" w:rsidRDefault="001B05A9" w:rsidP="001B05A9">
      <w:pPr>
        <w:rPr>
          <w:szCs w:val="24"/>
        </w:rPr>
      </w:pPr>
      <w:r>
        <w:rPr>
          <w:b/>
          <w:szCs w:val="24"/>
        </w:rPr>
        <w:t xml:space="preserve">Directions: </w:t>
      </w:r>
    </w:p>
    <w:p w:rsidR="001B05A9" w:rsidRDefault="001B05A9" w:rsidP="001B05A9">
      <w:pPr>
        <w:rPr>
          <w:szCs w:val="24"/>
        </w:rPr>
      </w:pPr>
      <w:r>
        <w:rPr>
          <w:szCs w:val="24"/>
        </w:rPr>
        <w:t xml:space="preserve">1. Navigate to </w:t>
      </w:r>
      <w:hyperlink r:id="rId5" w:history="1">
        <w:r w:rsidR="0011059A" w:rsidRPr="00D42323">
          <w:rPr>
            <w:rStyle w:val="Hyperlink"/>
            <w:szCs w:val="24"/>
          </w:rPr>
          <w:t>www.weatherunderground.com</w:t>
        </w:r>
      </w:hyperlink>
      <w:r w:rsidR="0011059A">
        <w:rPr>
          <w:szCs w:val="24"/>
        </w:rPr>
        <w:t xml:space="preserve"> </w:t>
      </w:r>
    </w:p>
    <w:p w:rsidR="00202786" w:rsidRDefault="00202786" w:rsidP="001B05A9">
      <w:pPr>
        <w:rPr>
          <w:szCs w:val="24"/>
        </w:rPr>
      </w:pPr>
    </w:p>
    <w:p w:rsidR="0011059A" w:rsidRDefault="0011059A" w:rsidP="001B05A9">
      <w:pPr>
        <w:rPr>
          <w:szCs w:val="24"/>
        </w:rPr>
      </w:pPr>
      <w:r>
        <w:rPr>
          <w:szCs w:val="24"/>
        </w:rPr>
        <w:t xml:space="preserve">2. </w:t>
      </w:r>
      <w:r w:rsidR="00152E8F">
        <w:rPr>
          <w:szCs w:val="24"/>
        </w:rPr>
        <w:t>Under the Travel and Activities tab</w:t>
      </w:r>
      <w:r>
        <w:rPr>
          <w:szCs w:val="24"/>
        </w:rPr>
        <w:t xml:space="preserve">, </w:t>
      </w:r>
      <w:r w:rsidR="00152E8F">
        <w:rPr>
          <w:szCs w:val="24"/>
        </w:rPr>
        <w:t>select</w:t>
      </w:r>
      <w:r>
        <w:rPr>
          <w:szCs w:val="24"/>
        </w:rPr>
        <w:t xml:space="preserve"> “Astronomy”</w:t>
      </w:r>
      <w:r w:rsidR="00152E8F">
        <w:rPr>
          <w:szCs w:val="24"/>
        </w:rPr>
        <w:t>.</w:t>
      </w:r>
    </w:p>
    <w:p w:rsidR="00202786" w:rsidRDefault="00202786" w:rsidP="001B05A9">
      <w:pPr>
        <w:rPr>
          <w:szCs w:val="24"/>
        </w:rPr>
      </w:pPr>
    </w:p>
    <w:p w:rsidR="0011059A" w:rsidRDefault="0011059A" w:rsidP="001B05A9">
      <w:pPr>
        <w:rPr>
          <w:szCs w:val="24"/>
        </w:rPr>
      </w:pPr>
      <w:r>
        <w:rPr>
          <w:szCs w:val="24"/>
        </w:rPr>
        <w:t>3. We will be star gazing around Quakertown, so enter Q-town’s zip code: 18951</w:t>
      </w:r>
      <w:r w:rsidR="00152E8F">
        <w:rPr>
          <w:szCs w:val="24"/>
        </w:rPr>
        <w:t xml:space="preserve"> and then hit enter or click “show stars”.</w:t>
      </w:r>
    </w:p>
    <w:p w:rsidR="00202786" w:rsidRDefault="00202786" w:rsidP="001B05A9">
      <w:pPr>
        <w:rPr>
          <w:szCs w:val="24"/>
        </w:rPr>
      </w:pPr>
    </w:p>
    <w:p w:rsidR="0011059A" w:rsidRDefault="0011059A" w:rsidP="001B05A9">
      <w:pPr>
        <w:rPr>
          <w:szCs w:val="24"/>
        </w:rPr>
      </w:pPr>
      <w:r>
        <w:rPr>
          <w:szCs w:val="24"/>
        </w:rPr>
        <w:t xml:space="preserve">4. Currently you are </w:t>
      </w:r>
      <w:r w:rsidR="00152E8F">
        <w:rPr>
          <w:szCs w:val="24"/>
        </w:rPr>
        <w:t>seeing the entire sky, at 9pm from</w:t>
      </w:r>
      <w:r>
        <w:rPr>
          <w:szCs w:val="24"/>
        </w:rPr>
        <w:t xml:space="preserve"> Q-town’s latitude.  The star chart is very cluttered, so we need to simplify it: </w:t>
      </w:r>
      <w:r w:rsidR="00AF400D">
        <w:rPr>
          <w:b/>
          <w:szCs w:val="24"/>
        </w:rPr>
        <w:t xml:space="preserve">Uncheck </w:t>
      </w:r>
      <w:r w:rsidR="00AF400D">
        <w:rPr>
          <w:szCs w:val="24"/>
        </w:rPr>
        <w:t>“Planets”, “Grid”, and “Info”, then click “Redraw Chart”.</w:t>
      </w:r>
    </w:p>
    <w:p w:rsidR="00202786" w:rsidRDefault="00202786" w:rsidP="001B05A9">
      <w:pPr>
        <w:rPr>
          <w:szCs w:val="24"/>
        </w:rPr>
      </w:pPr>
    </w:p>
    <w:p w:rsidR="00AF400D" w:rsidRDefault="00AF400D" w:rsidP="001B05A9">
      <w:pPr>
        <w:rPr>
          <w:szCs w:val="24"/>
        </w:rPr>
      </w:pPr>
      <w:r>
        <w:rPr>
          <w:szCs w:val="24"/>
        </w:rPr>
        <w:t>5. Next, click “North” to view the sky in the northern direction.  Draw this star chart on a piece of graph paper, including the horizon line and visible constellations.  *Some constellations will be cut off on the sides, draw whatever part is visible – the other half or so will show up in east or west star chart.  Make s</w:t>
      </w:r>
      <w:r w:rsidR="00152E8F">
        <w:rPr>
          <w:szCs w:val="24"/>
        </w:rPr>
        <w:t>ure to label the constellation names</w:t>
      </w:r>
      <w:r>
        <w:rPr>
          <w:szCs w:val="24"/>
        </w:rPr>
        <w:t>, the direction and time!</w:t>
      </w:r>
    </w:p>
    <w:p w:rsidR="00DF3D41" w:rsidRDefault="00DF3D41" w:rsidP="001B05A9">
      <w:pPr>
        <w:rPr>
          <w:szCs w:val="24"/>
        </w:rPr>
      </w:pPr>
    </w:p>
    <w:p w:rsidR="00AF400D" w:rsidRDefault="00AF400D" w:rsidP="001B05A9">
      <w:pPr>
        <w:rPr>
          <w:szCs w:val="24"/>
        </w:rPr>
      </w:pPr>
      <w:r>
        <w:rPr>
          <w:szCs w:val="24"/>
        </w:rPr>
        <w:t xml:space="preserve">6. Change the view to </w:t>
      </w:r>
      <w:r w:rsidR="00202786">
        <w:rPr>
          <w:szCs w:val="24"/>
        </w:rPr>
        <w:t>“</w:t>
      </w:r>
      <w:r>
        <w:rPr>
          <w:szCs w:val="24"/>
        </w:rPr>
        <w:t>East</w:t>
      </w:r>
      <w:r w:rsidR="00202786">
        <w:rPr>
          <w:szCs w:val="24"/>
        </w:rPr>
        <w:t>”</w:t>
      </w:r>
      <w:r>
        <w:rPr>
          <w:szCs w:val="24"/>
        </w:rPr>
        <w:t xml:space="preserve"> and draw that star chart on another piece of graph paper (do not change the time).  Follow the same procedure as in step 5.  Then, do the same for the </w:t>
      </w:r>
      <w:r w:rsidR="00202786">
        <w:rPr>
          <w:szCs w:val="24"/>
        </w:rPr>
        <w:t>“</w:t>
      </w:r>
      <w:r>
        <w:rPr>
          <w:szCs w:val="24"/>
        </w:rPr>
        <w:t>South</w:t>
      </w:r>
      <w:r w:rsidR="00202786">
        <w:rPr>
          <w:szCs w:val="24"/>
        </w:rPr>
        <w:t>”</w:t>
      </w:r>
      <w:r>
        <w:rPr>
          <w:szCs w:val="24"/>
        </w:rPr>
        <w:t xml:space="preserve"> and </w:t>
      </w:r>
      <w:r w:rsidR="00202786">
        <w:rPr>
          <w:szCs w:val="24"/>
        </w:rPr>
        <w:t>“</w:t>
      </w:r>
      <w:r>
        <w:rPr>
          <w:szCs w:val="24"/>
        </w:rPr>
        <w:t>West</w:t>
      </w:r>
      <w:r w:rsidR="00202786">
        <w:rPr>
          <w:szCs w:val="24"/>
        </w:rPr>
        <w:t>”</w:t>
      </w:r>
      <w:r>
        <w:rPr>
          <w:szCs w:val="24"/>
        </w:rPr>
        <w:t xml:space="preserve"> skies.  </w:t>
      </w:r>
    </w:p>
    <w:p w:rsidR="003B3222" w:rsidRDefault="00202786" w:rsidP="001B05A9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135255</wp:posOffset>
            </wp:positionV>
            <wp:extent cx="1828800" cy="1685925"/>
            <wp:effectExtent l="19050" t="0" r="0" b="0"/>
            <wp:wrapTight wrapText="bothSides">
              <wp:wrapPolygon edited="0">
                <wp:start x="-225" y="0"/>
                <wp:lineTo x="-225" y="21478"/>
                <wp:lineTo x="21600" y="21478"/>
                <wp:lineTo x="21600" y="0"/>
                <wp:lineTo x="-225" y="0"/>
              </wp:wrapPolygon>
            </wp:wrapTight>
            <wp:docPr id="2" name="Picture 2" descr="C:\Users\dwallace\AppData\Local\Microsoft\Windows\Temporary Internet Files\Content.IE5\DOBEL48M\MC90008313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wallace\AppData\Local\Microsoft\Windows\Temporary Internet Files\Content.IE5\DOBEL48M\MC90008313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00D" w:rsidRDefault="00AF400D" w:rsidP="001B05A9">
      <w:pPr>
        <w:rPr>
          <w:szCs w:val="24"/>
        </w:rPr>
      </w:pPr>
      <w:r>
        <w:rPr>
          <w:szCs w:val="24"/>
        </w:rPr>
        <w:t>7. You should now have 4 very nice star charts, depicting the sky at 9pm in each direction</w:t>
      </w:r>
      <w:r w:rsidR="00152E8F">
        <w:rPr>
          <w:szCs w:val="24"/>
        </w:rPr>
        <w:t xml:space="preserve"> for the current date</w:t>
      </w:r>
      <w:r>
        <w:rPr>
          <w:szCs w:val="24"/>
        </w:rPr>
        <w:t>.  Next, change the time</w:t>
      </w:r>
      <w:r w:rsidR="00E7413F">
        <w:rPr>
          <w:szCs w:val="24"/>
        </w:rPr>
        <w:t xml:space="preserve"> </w:t>
      </w:r>
      <w:r w:rsidR="00E7413F" w:rsidRPr="00E7413F">
        <w:rPr>
          <w:b/>
          <w:szCs w:val="24"/>
        </w:rPr>
        <w:t>6 hours into the future</w:t>
      </w:r>
      <w:r w:rsidR="00202786">
        <w:rPr>
          <w:szCs w:val="24"/>
        </w:rPr>
        <w:t xml:space="preserve"> (you will need to</w:t>
      </w:r>
      <w:r w:rsidR="00E7413F">
        <w:rPr>
          <w:szCs w:val="24"/>
        </w:rPr>
        <w:t xml:space="preserve"> forward the day also).  Follow the same procedure as above, drawing the star charts for all four directions at this new </w:t>
      </w:r>
      <w:r w:rsidR="00E7413F">
        <w:rPr>
          <w:szCs w:val="24"/>
        </w:rPr>
        <w:lastRenderedPageBreak/>
        <w:t>time</w:t>
      </w:r>
      <w:r w:rsidR="00152E8F">
        <w:rPr>
          <w:szCs w:val="24"/>
        </w:rPr>
        <w:t>/day</w:t>
      </w:r>
      <w:r w:rsidR="00E7413F">
        <w:rPr>
          <w:szCs w:val="24"/>
        </w:rPr>
        <w:t>.</w:t>
      </w:r>
      <w:r w:rsidR="0032629F">
        <w:rPr>
          <w:szCs w:val="24"/>
        </w:rPr>
        <w:t xml:space="preserve">  Remember to label direction and time on each star chart! </w:t>
      </w:r>
    </w:p>
    <w:p w:rsidR="00202786" w:rsidRDefault="00202786" w:rsidP="001B05A9">
      <w:pPr>
        <w:rPr>
          <w:szCs w:val="24"/>
        </w:rPr>
      </w:pPr>
    </w:p>
    <w:p w:rsidR="00E7413F" w:rsidRDefault="00E7413F" w:rsidP="001B05A9">
      <w:pPr>
        <w:rPr>
          <w:szCs w:val="24"/>
        </w:rPr>
      </w:pPr>
      <w:r>
        <w:rPr>
          <w:szCs w:val="24"/>
        </w:rPr>
        <w:t>8.</w:t>
      </w:r>
      <w:r w:rsidR="0032629F">
        <w:rPr>
          <w:szCs w:val="24"/>
        </w:rPr>
        <w:t xml:space="preserve"> Compare</w:t>
      </w:r>
      <w:r w:rsidR="00202786">
        <w:rPr>
          <w:szCs w:val="24"/>
        </w:rPr>
        <w:t xml:space="preserve"> </w:t>
      </w:r>
      <w:r w:rsidR="0032629F">
        <w:rPr>
          <w:szCs w:val="24"/>
        </w:rPr>
        <w:t xml:space="preserve">the star charts you made for the </w:t>
      </w:r>
      <w:r w:rsidR="0032629F" w:rsidRPr="0032629F">
        <w:rPr>
          <w:b/>
          <w:szCs w:val="24"/>
        </w:rPr>
        <w:t>Northern sky</w:t>
      </w:r>
      <w:r w:rsidR="00202786">
        <w:rPr>
          <w:szCs w:val="24"/>
        </w:rPr>
        <w:t>, and notice any differences</w:t>
      </w:r>
      <w:r w:rsidR="0032629F">
        <w:rPr>
          <w:szCs w:val="24"/>
        </w:rPr>
        <w:t>.  Indicate on both charts with a curved arrow the directions the stars appear move throughout the night.  Is there a spot on the charts that is in the same location?  What occupies this spot? (Label it on both charts)</w:t>
      </w:r>
    </w:p>
    <w:p w:rsidR="00202786" w:rsidRDefault="00202786" w:rsidP="001B05A9">
      <w:pPr>
        <w:rPr>
          <w:szCs w:val="24"/>
        </w:rPr>
      </w:pPr>
    </w:p>
    <w:p w:rsidR="00202786" w:rsidRPr="00AF400D" w:rsidRDefault="00202786" w:rsidP="001B05A9">
      <w:pPr>
        <w:rPr>
          <w:szCs w:val="24"/>
        </w:rPr>
      </w:pPr>
      <w:r>
        <w:rPr>
          <w:szCs w:val="24"/>
        </w:rPr>
        <w:t>9. Add some artistic flavor if you wish – I am always looking for exemplary student work for my room!!</w:t>
      </w:r>
    </w:p>
    <w:sectPr w:rsidR="00202786" w:rsidRPr="00AF400D" w:rsidSect="001F6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05A9"/>
    <w:rsid w:val="0011059A"/>
    <w:rsid w:val="00152E8F"/>
    <w:rsid w:val="001B05A9"/>
    <w:rsid w:val="001F62AC"/>
    <w:rsid w:val="00202786"/>
    <w:rsid w:val="0032629F"/>
    <w:rsid w:val="003B3222"/>
    <w:rsid w:val="00976177"/>
    <w:rsid w:val="00AF400D"/>
    <w:rsid w:val="00DF3D41"/>
    <w:rsid w:val="00E7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2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05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2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hyperlink" Target="http://www.weatherunderground.com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2010-12-21T21:26:00Z</dcterms:created>
  <dcterms:modified xsi:type="dcterms:W3CDTF">2011-02-28T20:18:00Z</dcterms:modified>
</cp:coreProperties>
</file>